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5D" w:rsidRDefault="004E395D" w:rsidP="007F557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2B5FB5"/>
          <w:sz w:val="39"/>
          <w:szCs w:val="39"/>
        </w:rPr>
      </w:pPr>
      <w:r>
        <w:rPr>
          <w:rFonts w:ascii="Arial,Bold" w:hAnsi="Arial,Bold" w:cs="Arial,Bold"/>
          <w:b/>
          <w:bCs/>
          <w:color w:val="2B5FB5"/>
          <w:sz w:val="39"/>
          <w:szCs w:val="39"/>
        </w:rPr>
        <w:t>ПРАВИЛА ПОВЕДЕНИЯ</w:t>
      </w:r>
    </w:p>
    <w:p w:rsidR="004E395D" w:rsidRDefault="004E395D" w:rsidP="007F557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2B5FB5"/>
          <w:sz w:val="39"/>
          <w:szCs w:val="39"/>
        </w:rPr>
      </w:pPr>
      <w:r>
        <w:rPr>
          <w:rFonts w:ascii="Arial,Bold" w:hAnsi="Arial,Bold" w:cs="Arial,Bold"/>
          <w:b/>
          <w:bCs/>
          <w:color w:val="2B5FB5"/>
          <w:sz w:val="39"/>
          <w:szCs w:val="39"/>
        </w:rPr>
        <w:t>В ЛЕТНЕМ ОЗДОРОВИТЕЛЬНОМ УЧРЕЖДЕНИИ</w:t>
      </w:r>
    </w:p>
    <w:p w:rsidR="007F5578" w:rsidRDefault="007F5578" w:rsidP="007F557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2B5FB5"/>
          <w:sz w:val="39"/>
          <w:szCs w:val="39"/>
        </w:rPr>
      </w:pP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t xml:space="preserve">Общие правила поведения детей (подростков) в </w:t>
      </w:r>
      <w:proofErr w:type="gramStart"/>
      <w:r>
        <w:rPr>
          <w:rFonts w:ascii="Arial,Bold" w:hAnsi="Arial,Bold" w:cs="Arial,Bold"/>
          <w:b/>
          <w:bCs/>
          <w:color w:val="2B5FB5"/>
          <w:sz w:val="30"/>
          <w:szCs w:val="30"/>
        </w:rPr>
        <w:t>летнем</w:t>
      </w:r>
      <w:proofErr w:type="gramEnd"/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t xml:space="preserve">оздоровительном </w:t>
      </w:r>
      <w:proofErr w:type="gramStart"/>
      <w:r>
        <w:rPr>
          <w:rFonts w:ascii="Arial,Bold" w:hAnsi="Arial,Bold" w:cs="Arial,Bold"/>
          <w:b/>
          <w:bCs/>
          <w:color w:val="2B5FB5"/>
          <w:sz w:val="30"/>
          <w:szCs w:val="30"/>
        </w:rPr>
        <w:t>учреждении</w:t>
      </w:r>
      <w:proofErr w:type="gramEnd"/>
      <w:r>
        <w:rPr>
          <w:rFonts w:ascii="Arial,Bold" w:hAnsi="Arial,Bold" w:cs="Arial,Bold"/>
          <w:b/>
          <w:bCs/>
          <w:color w:val="2B5FB5"/>
          <w:sz w:val="30"/>
          <w:szCs w:val="30"/>
        </w:rPr>
        <w:t xml:space="preserve"> при МБОУ СОШ №31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Форма одежды предусматривает: спортивную обувь, свободную одежду спортивного стиля, </w:t>
      </w:r>
      <w:r w:rsidRPr="004E395D">
        <w:rPr>
          <w:rFonts w:ascii="Times New Roman" w:hAnsi="Times New Roman" w:cs="Times New Roman"/>
          <w:color w:val="000000"/>
          <w:sz w:val="27"/>
          <w:szCs w:val="27"/>
          <w:u w:val="single"/>
        </w:rPr>
        <w:t>головной убор.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Каждый ребенок (подросток) обязан соблюдать все установленные в лагере правила, в том числе правила противопожарной безопасности, экскурсий, автобусных поездок, походов и т.п.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 Ребенок (подросток) обязан быть вместе с отрядом. При необходимости отлучиться обязательно разрешение своего воспитателя.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 Выход за территорию лагеря допускается только с разрешения начальника ЛОУ и только в сопровождении воспитателя.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 Каждый ребенок (подросток) и сотрудник лагеря должен беречь зеленые насаждения, соблюдать чистоту.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 В случае ухудшения самочувствия необходимо сообщать воспитателям.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9. </w:t>
      </w: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Запрещено: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приносить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 употреблять продукты питания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запрещенных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санитарно-эпидемиологическими правилами и нормативами СанПиН 2.4.4.1204-03 (чипсы, острые сухарики, газированные напитки и др.)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Запрещено  употребление веществ в аэрозольной упаковке (духи,</w:t>
      </w:r>
      <w:proofErr w:type="gramEnd"/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дезодоранты и т.д.).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11. 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t>Правила противопожарной безопасности.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Необходимо знать план эвакуации помещения. В случае обнаружения признаков возгорания незамедлительно покинуть здание и сообщить любому взрослому.</w:t>
      </w:r>
    </w:p>
    <w:p w:rsidR="004E395D" w:rsidRDefault="007F5578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E395D">
        <w:rPr>
          <w:rFonts w:ascii="Times New Roman" w:hAnsi="Times New Roman" w:cs="Times New Roman"/>
          <w:color w:val="000000"/>
          <w:sz w:val="27"/>
          <w:szCs w:val="27"/>
        </w:rPr>
        <w:t>. Не разрешается пользоваться электроприборами без разрешения вожатого.</w:t>
      </w:r>
    </w:p>
    <w:p w:rsidR="004E395D" w:rsidRDefault="007F5578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4E395D">
        <w:rPr>
          <w:rFonts w:ascii="Times New Roman" w:hAnsi="Times New Roman" w:cs="Times New Roman"/>
          <w:color w:val="000000"/>
          <w:sz w:val="27"/>
          <w:szCs w:val="27"/>
        </w:rPr>
        <w:t>. В лагере курить запрещено.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t>Правила поведения во время массовых мероприятий.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При проведении массовых мероприятий следует находиться вместе с отрядом. Отойти можно только в сопровождении воспитателя.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Мероприятия следует посещать в соответствующей одежде и обуви.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При проведении массовых мероприятий на открытых площадках в солнечную погоду наличие головного убора обязательно.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 Следует соблюдать правила этикета в общественных местах (не шуметь, не толкаться, не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свистеть, не топать ногами).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lastRenderedPageBreak/>
        <w:t>Правила поведения в столовой.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7"/>
          <w:szCs w:val="27"/>
        </w:rPr>
        <w:t>Дети посещают столовую согласно графику.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Накрывают на столы дежурны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>е.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Запрещается приходить в столовую в верхней одежде, а также с сумками.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 Во время еды в столовой ребенку надлежит придерживаться хороших манер и вести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себя пристойно. Ребенок должен мыть руки перед едой, есть аккуратно, сидя за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столом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,н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разбрасывать еду, косточки, огрызки, не выносить еду из столовой.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5. Дети должны уважительно относиться к работникам столовой.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 Разговаривать во время еды следует не громко, чтобы не беспокоить тех, кто ест по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соседству.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 Каждый ребенок убирает за собой посуду после приёма пищи и ставит на место стулья.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8. Дети должны бережно относиться к имуществу школьной столовой.</w:t>
      </w:r>
    </w:p>
    <w:p w:rsidR="007F5578" w:rsidRDefault="007F5578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B5FB5"/>
          <w:sz w:val="30"/>
          <w:szCs w:val="30"/>
        </w:rPr>
      </w:pPr>
      <w:r>
        <w:rPr>
          <w:rFonts w:ascii="Arial,Bold" w:hAnsi="Arial,Bold" w:cs="Arial,Bold"/>
          <w:b/>
          <w:bCs/>
          <w:color w:val="2B5FB5"/>
          <w:sz w:val="30"/>
          <w:szCs w:val="30"/>
        </w:rPr>
        <w:t>Правила поведения во время пешеходных прогулок (</w:t>
      </w:r>
      <w:proofErr w:type="spellStart"/>
      <w:r>
        <w:rPr>
          <w:rFonts w:ascii="Arial,Bold" w:hAnsi="Arial,Bold" w:cs="Arial,Bold"/>
          <w:b/>
          <w:bCs/>
          <w:color w:val="2B5FB5"/>
          <w:sz w:val="30"/>
          <w:szCs w:val="30"/>
        </w:rPr>
        <w:t>экскурсий</w:t>
      </w:r>
      <w:proofErr w:type="gramStart"/>
      <w:r>
        <w:rPr>
          <w:rFonts w:ascii="Arial,Bold" w:hAnsi="Arial,Bold" w:cs="Arial,Bold"/>
          <w:b/>
          <w:bCs/>
          <w:color w:val="2B5FB5"/>
          <w:sz w:val="30"/>
          <w:szCs w:val="30"/>
        </w:rPr>
        <w:t>,п</w:t>
      </w:r>
      <w:proofErr w:type="gramEnd"/>
      <w:r>
        <w:rPr>
          <w:rFonts w:ascii="Arial,Bold" w:hAnsi="Arial,Bold" w:cs="Arial,Bold"/>
          <w:b/>
          <w:bCs/>
          <w:color w:val="2B5FB5"/>
          <w:sz w:val="30"/>
          <w:szCs w:val="30"/>
        </w:rPr>
        <w:t>оходов</w:t>
      </w:r>
      <w:proofErr w:type="spellEnd"/>
      <w:r>
        <w:rPr>
          <w:rFonts w:ascii="Arial,Bold" w:hAnsi="Arial,Bold" w:cs="Arial,Bold"/>
          <w:b/>
          <w:bCs/>
          <w:color w:val="2B5FB5"/>
          <w:sz w:val="30"/>
          <w:szCs w:val="30"/>
        </w:rPr>
        <w:t>).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 К пешеходным экскурсиям допускаются дети (подростки) в соответствующей форме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одежды: закрытая удобная обувь, головной убор, при необходимости длинные брюки и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рубашки (кофты) с длинными рукавами.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Старшим во время проведения экскурсии (похода) является начальник ЛОУ. Необходимо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строго выполнять указания сопровождающих воспитателей.</w:t>
      </w:r>
    </w:p>
    <w:p w:rsidR="007F5578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Во время прогулки, экскурсии, похода следует находиться с отрядом, не разбредаться. Не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разрешается отходить от м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>аршрута (тропы, дорожки).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 Необходимо своевременно сообщить вожатому об ухудшении состояния здоровья или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травмах.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Следует уважительно относится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к местным традициям и обычаям, бережно относиться к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природе, памятникам истории и культуры.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6. Фотографирование разрешено в специально отведенных местах при общей остановке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отряда по разрешению воспитателя.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7. По окончании экскурсии (прогулки, похода) собраться в указанном месте и после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объявления окончания экскурсии следовать указаниям своего вожатого.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8. При переходе через проезжую часть соблюдать правила дорожного движения, четко</w:t>
      </w:r>
      <w:r w:rsidR="007F55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выполняя указания вожатого.</w:t>
      </w:r>
    </w:p>
    <w:p w:rsidR="004E395D" w:rsidRDefault="004E395D" w:rsidP="004E395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</w:pP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За нарушение правил пребывания в лагере и действующего законодательства</w:t>
      </w:r>
    </w:p>
    <w:p w:rsidR="00FB5A01" w:rsidRDefault="004E395D" w:rsidP="007F55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</w:pP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(воровство, неправильное поведение, самовольные действия, которые могут нанести</w:t>
      </w:r>
      <w:r w:rsidR="007F5578"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вред собственному здоровью или здоровью окружающих, курение, прием</w:t>
      </w:r>
      <w:r w:rsidR="007F5578"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алкогольных напитков или наркотиков, и т.п.) ребенок может быть досрочно</w:t>
      </w:r>
      <w:r w:rsidR="007F5578"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  <w:t>отчислен из летнего оздоровительного учреждения.</w:t>
      </w:r>
    </w:p>
    <w:p w:rsidR="007F5578" w:rsidRDefault="007F5578" w:rsidP="007F55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7"/>
          <w:szCs w:val="27"/>
        </w:rPr>
      </w:pPr>
    </w:p>
    <w:p w:rsidR="007F5578" w:rsidRPr="007F5578" w:rsidRDefault="007F5578" w:rsidP="007F55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7"/>
          <w:szCs w:val="27"/>
        </w:rPr>
      </w:pPr>
      <w:r w:rsidRPr="007F5578">
        <w:rPr>
          <w:rFonts w:ascii="Times New Roman,Bold" w:hAnsi="Times New Roman,Bold" w:cs="Times New Roman,Bold"/>
          <w:bCs/>
          <w:color w:val="000000"/>
          <w:sz w:val="27"/>
          <w:szCs w:val="27"/>
        </w:rPr>
        <w:t>Ознакомле</w:t>
      </w:r>
      <w:proofErr w:type="gramStart"/>
      <w:r w:rsidRPr="007F5578">
        <w:rPr>
          <w:rFonts w:ascii="Times New Roman,Bold" w:hAnsi="Times New Roman,Bold" w:cs="Times New Roman,Bold"/>
          <w:bCs/>
          <w:color w:val="000000"/>
          <w:sz w:val="27"/>
          <w:szCs w:val="27"/>
        </w:rPr>
        <w:t>н(</w:t>
      </w:r>
      <w:proofErr w:type="gramEnd"/>
      <w:r w:rsidRPr="007F5578">
        <w:rPr>
          <w:rFonts w:ascii="Times New Roman,Bold" w:hAnsi="Times New Roman,Bold" w:cs="Times New Roman,Bold"/>
          <w:bCs/>
          <w:color w:val="000000"/>
          <w:sz w:val="27"/>
          <w:szCs w:val="27"/>
        </w:rPr>
        <w:t>а)________________________</w:t>
      </w:r>
    </w:p>
    <w:p w:rsidR="007F5578" w:rsidRPr="007F5578" w:rsidRDefault="007F5578" w:rsidP="007F55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7"/>
          <w:szCs w:val="27"/>
        </w:rPr>
      </w:pPr>
      <w:r w:rsidRPr="007F5578">
        <w:rPr>
          <w:rFonts w:ascii="Times New Roman,Bold" w:hAnsi="Times New Roman,Bold" w:cs="Times New Roman,Bold"/>
          <w:bCs/>
          <w:color w:val="000000"/>
          <w:sz w:val="27"/>
          <w:szCs w:val="27"/>
        </w:rPr>
        <w:t>Дата_________________________________</w:t>
      </w:r>
      <w:bookmarkStart w:id="0" w:name="_GoBack"/>
      <w:bookmarkEnd w:id="0"/>
    </w:p>
    <w:sectPr w:rsidR="007F5578" w:rsidRPr="007F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F0"/>
    <w:rsid w:val="004E395D"/>
    <w:rsid w:val="007F5578"/>
    <w:rsid w:val="00D02857"/>
    <w:rsid w:val="00D04AF0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2015-03-26T08:23:00Z</cp:lastPrinted>
  <dcterms:created xsi:type="dcterms:W3CDTF">2015-03-26T06:33:00Z</dcterms:created>
  <dcterms:modified xsi:type="dcterms:W3CDTF">2015-03-26T08:24:00Z</dcterms:modified>
</cp:coreProperties>
</file>