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AF" w:rsidRPr="0055645A" w:rsidRDefault="009B11B8" w:rsidP="00152C90">
      <w:pPr>
        <w:spacing w:line="20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9D45AF" w:rsidRPr="0055645A" w:rsidRDefault="009B11B8">
      <w:pPr>
        <w:spacing w:before="108" w:line="307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проведении конкурса по созданию социальной рекламы </w:t>
      </w:r>
      <w:r w:rsidRPr="005564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>антинаркотической направленности</w:t>
      </w:r>
    </w:p>
    <w:p w:rsidR="009D45AF" w:rsidRPr="0055645A" w:rsidRDefault="009B11B8" w:rsidP="00B657B2">
      <w:pPr>
        <w:pStyle w:val="a3"/>
        <w:numPr>
          <w:ilvl w:val="0"/>
          <w:numId w:val="1"/>
        </w:numPr>
        <w:spacing w:before="324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55645A" w:rsidRPr="0055645A" w:rsidRDefault="0055645A" w:rsidP="0055645A">
      <w:pPr>
        <w:pStyle w:val="a3"/>
        <w:spacing w:before="324"/>
        <w:ind w:left="410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D45AF" w:rsidRPr="0055645A" w:rsidRDefault="009B11B8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определяет порядок организации и проведения</w:t>
      </w:r>
      <w:r w:rsid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конкурса по созданию социальной рекламы антинаркотической направленности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(далее - Конкурс), требования к участникам и работам, порядок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их представления, сроки проведения Конкурса и действует до завершения</w:t>
      </w:r>
      <w:r w:rsid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конкурсных мероприятий.</w:t>
      </w:r>
    </w:p>
    <w:p w:rsidR="009D45AF" w:rsidRPr="0055645A" w:rsidRDefault="009B11B8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Организатором Конкурса является Главное управление региональной безопасности Московской области (далее — Главное управление, организатор).</w:t>
      </w:r>
    </w:p>
    <w:p w:rsidR="009D45AF" w:rsidRPr="0055645A" w:rsidRDefault="009B11B8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Главное управление утверждает состав организационного комитета Конкурса (далее — оргкомитет), назначает по согласованию состав жюри и экспертный совет.</w:t>
      </w:r>
    </w:p>
    <w:p w:rsidR="009D45AF" w:rsidRDefault="009B11B8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Местонахождение организатора — 143407, </w:t>
      </w:r>
      <w:proofErr w:type="gram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Московская</w:t>
      </w:r>
      <w:proofErr w:type="gramEnd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обл., г. Красногорск, </w:t>
      </w:r>
      <w:proofErr w:type="spellStart"/>
      <w:r w:rsidR="005316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-р</w:t>
      </w:r>
      <w:proofErr w:type="spellEnd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Строителей, д. 1.</w:t>
      </w:r>
    </w:p>
    <w:p w:rsidR="0055645A" w:rsidRP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D45AF" w:rsidRPr="0055645A" w:rsidRDefault="009B11B8" w:rsidP="00B657B2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 задачи Конкурса</w:t>
      </w:r>
    </w:p>
    <w:p w:rsidR="0055645A" w:rsidRPr="0055645A" w:rsidRDefault="0055645A" w:rsidP="0055645A">
      <w:pPr>
        <w:pStyle w:val="a3"/>
        <w:ind w:left="410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D45AF" w:rsidRPr="0055645A" w:rsidRDefault="009B11B8" w:rsidP="0055645A">
      <w:pPr>
        <w:spacing w:line="276" w:lineRule="auto"/>
        <w:ind w:right="3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Цель Конкурса - привлечение общественного внимания к проблеме</w:t>
      </w:r>
      <w:r w:rsid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наркомании.</w:t>
      </w:r>
    </w:p>
    <w:p w:rsidR="009D45AF" w:rsidRPr="0055645A" w:rsidRDefault="009B11B8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Основные задачи Конкурса:</w:t>
      </w:r>
    </w:p>
    <w:p w:rsidR="009D45AF" w:rsidRPr="0055645A" w:rsidRDefault="009B11B8" w:rsidP="0055645A">
      <w:pPr>
        <w:spacing w:line="276" w:lineRule="auto"/>
        <w:ind w:right="3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популяризация в обществе, в том числе в молодежной среде, здорового</w:t>
      </w:r>
      <w:r w:rsid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образа жизни как основы социального и культурного развития и повышения</w:t>
      </w:r>
      <w:r w:rsid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 жизни населения;</w:t>
      </w:r>
    </w:p>
    <w:p w:rsidR="009D45AF" w:rsidRPr="0055645A" w:rsidRDefault="009B11B8" w:rsidP="0055645A">
      <w:pPr>
        <w:spacing w:line="276" w:lineRule="auto"/>
        <w:ind w:right="3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формирование негативного отношения в обществе к немедицинскому</w:t>
      </w:r>
      <w:r w:rsid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потреблению наркотиков;</w:t>
      </w:r>
    </w:p>
    <w:p w:rsidR="009D45AF" w:rsidRDefault="009B11B8" w:rsidP="0055645A">
      <w:pPr>
        <w:spacing w:line="276" w:lineRule="auto"/>
        <w:ind w:right="3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информирование населения о последствиях наркотической зависимости</w:t>
      </w:r>
      <w:r w:rsid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профилактике употребления наркотиков;</w:t>
      </w:r>
    </w:p>
    <w:p w:rsidR="0055645A" w:rsidRP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мотивация обучающихся образовательных учреждений и их родителей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прохождение социально-психологического тестирования, с целью раннего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 потребителей наркотических средств и психотропных веществ;</w:t>
      </w:r>
    </w:p>
    <w:p w:rsidR="0055645A" w:rsidRP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взаимодействие с творческими объединениями, рекламными агентствами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средствами массовой информации в создании социальной рекламы антинаркотической направленности.</w:t>
      </w:r>
    </w:p>
    <w:p w:rsid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Под понятием «социальная (некоммерческая) реклама антинаркотической направленности» организатор понимает информацию, направленную на решение проблем, связанных с немедицинским употреблением наркотических веществ, в том числе превентивные меры.</w:t>
      </w:r>
    </w:p>
    <w:p w:rsidR="0055645A" w:rsidRPr="0055645A" w:rsidRDefault="0055645A" w:rsidP="00B657B2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Номинация Конкурса</w:t>
      </w:r>
    </w:p>
    <w:p w:rsidR="0055645A" w:rsidRPr="0055645A" w:rsidRDefault="0055645A" w:rsidP="0055645A">
      <w:pPr>
        <w:pStyle w:val="a3"/>
        <w:ind w:left="410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Конкурсные работы оцениваются в двух категориях: </w:t>
      </w:r>
    </w:p>
    <w:p w:rsidR="0055645A" w:rsidRP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профессиональные работы;</w:t>
      </w:r>
    </w:p>
    <w:p w:rsidR="0055645A" w:rsidRPr="0055645A" w:rsidRDefault="0055645A" w:rsidP="0055645A">
      <w:pPr>
        <w:tabs>
          <w:tab w:val="decimal" w:pos="864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непрофессиональные (любительские) работы.</w:t>
      </w:r>
    </w:p>
    <w:p w:rsidR="0055645A" w:rsidRP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Конкурс проводится по следующим номинациям:</w:t>
      </w:r>
    </w:p>
    <w:p w:rsidR="0055645A" w:rsidRP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«Лучший макет наружной социальной рекламы, направленной на снижение спроса на наркотики»;</w:t>
      </w:r>
    </w:p>
    <w:p w:rsidR="0055645A" w:rsidRP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«Лучший сценарий социального рекламного видеоролика антинаркотической</w:t>
      </w:r>
    </w:p>
    <w:p w:rsidR="0055645A" w:rsidRPr="0055645A" w:rsidRDefault="0055645A" w:rsidP="0055645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направленности»;</w:t>
      </w:r>
    </w:p>
    <w:p w:rsidR="0055645A" w:rsidRPr="0055645A" w:rsidRDefault="0055645A" w:rsidP="0055645A">
      <w:pPr>
        <w:tabs>
          <w:tab w:val="decimal" w:pos="93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«Лучший социальный рекламный видеоролик антинаркотической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направленности»;</w:t>
      </w:r>
    </w:p>
    <w:p w:rsidR="0055645A" w:rsidRPr="0055645A" w:rsidRDefault="0055645A" w:rsidP="0055645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«Лучший проект наглядных раздаточных материалов (буклетов, проспектов,</w:t>
      </w:r>
      <w:proofErr w:type="gramEnd"/>
    </w:p>
    <w:p w:rsidR="0055645A" w:rsidRDefault="0055645A" w:rsidP="0055645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памяток) антинаркотической направленности».</w:t>
      </w:r>
    </w:p>
    <w:p w:rsidR="0055645A" w:rsidRPr="0055645A" w:rsidRDefault="0055645A" w:rsidP="0055645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645A" w:rsidRPr="0055645A" w:rsidRDefault="0055645A" w:rsidP="00B657B2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Участники Конкурса</w:t>
      </w:r>
    </w:p>
    <w:p w:rsidR="0055645A" w:rsidRPr="0055645A" w:rsidRDefault="0055645A" w:rsidP="0055645A">
      <w:pPr>
        <w:pStyle w:val="a3"/>
        <w:ind w:left="410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</w:t>
      </w:r>
      <w:proofErr w:type="gram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Конкурсе могут принять участие авторы и коллективы авторов-создателей социальной рекламы антинаркотической направленности, электронные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печатные средства массовой информации, освещающие антинаркотическую тематику и пропаганду здорового образа жизни, некоммерческие организации, осуществляющие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деятельность в сфере комплексной реабилитации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ресоциализации, молодежные волонтерские движения.</w:t>
      </w:r>
      <w:proofErr w:type="gramEnd"/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Для участия в Конкурсе необходимо подготовить рекламный материал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социального характера, отвечающий цели и задачам Конкурса, по одной 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нескольким из </w:t>
      </w:r>
      <w:proofErr w:type="gram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proofErr w:type="gramEnd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организатором номинациям и теме.</w:t>
      </w:r>
    </w:p>
    <w:p w:rsid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Участие в Конкурсе бесплатное и определяется согласно заявке, поданной, в соответствии с настоящим Положением, в установленный срок.</w:t>
      </w:r>
    </w:p>
    <w:p w:rsidR="00CD0F00" w:rsidRDefault="00CD0F00" w:rsidP="0055645A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645A" w:rsidRDefault="0055645A" w:rsidP="00B657B2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 Условия проведения Конкурса</w:t>
      </w:r>
    </w:p>
    <w:p w:rsidR="0055645A" w:rsidRPr="0055645A" w:rsidRDefault="0055645A" w:rsidP="0055645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Технические требования к представляемым материалам:</w:t>
      </w:r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заявка на участие в Конкурсе по форме, согласно приложению к настоящему Положению;</w:t>
      </w:r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макеты плакатной продукции и наглядных раздаточных материалов (буклетов, проспектов, памяток), выполненные в графических программах </w:t>
      </w:r>
      <w:proofErr w:type="spellStart"/>
      <w:proofErr w:type="gram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Соге</w:t>
      </w:r>
      <w:proofErr w:type="gramEnd"/>
      <w:r w:rsidR="005F091B">
        <w:rPr>
          <w:rFonts w:ascii="Times New Roman" w:hAnsi="Times New Roman" w:cs="Times New Roman"/>
          <w:color w:val="000000"/>
          <w:sz w:val="28"/>
          <w:szCs w:val="28"/>
        </w:rPr>
        <w:t>lDRAW</w:t>
      </w:r>
      <w:proofErr w:type="spellEnd"/>
      <w:r w:rsidR="005F091B"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</w:t>
      </w:r>
      <w:r w:rsidR="005F091B">
        <w:rPr>
          <w:rFonts w:ascii="Times New Roman" w:hAnsi="Times New Roman" w:cs="Times New Roman"/>
          <w:color w:val="000000"/>
          <w:sz w:val="28"/>
          <w:szCs w:val="28"/>
        </w:rPr>
        <w:t>Adobe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Photoshop</w:t>
      </w:r>
      <w:proofErr w:type="spellEnd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 расширением не менее 300 </w:t>
      </w:r>
      <w:proofErr w:type="spell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dpi</w:t>
      </w:r>
      <w:proofErr w:type="spellEnd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формате </w:t>
      </w:r>
      <w:r w:rsidR="005F091B"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JPEG/ TIFF. Работа должна сопровождаться лозунгом или иным авторским текстом с указанием Ф.И.О. автора (коллектива авторов);</w:t>
      </w:r>
    </w:p>
    <w:p w:rsidR="0055645A" w:rsidRPr="0055645A" w:rsidRDefault="0055645A" w:rsidP="005F091B">
      <w:pPr>
        <w:numPr>
          <w:ilvl w:val="0"/>
          <w:numId w:val="7"/>
        </w:numPr>
        <w:tabs>
          <w:tab w:val="clear" w:pos="288"/>
          <w:tab w:val="decimal" w:pos="93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сценарий социального рекламного видеоролика, выполненный в формате </w:t>
      </w:r>
      <w:r w:rsidR="005F091B">
        <w:rPr>
          <w:rFonts w:ascii="Times New Roman" w:hAnsi="Times New Roman" w:cs="Times New Roman"/>
          <w:color w:val="000000"/>
          <w:sz w:val="28"/>
          <w:szCs w:val="28"/>
        </w:rPr>
        <w:t>DOC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 указанием Ф.И.О. автора (коллектива авторов);</w:t>
      </w:r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видеоролики в формате AVI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5F091B">
        <w:rPr>
          <w:rFonts w:ascii="Times New Roman" w:hAnsi="Times New Roman" w:cs="Times New Roman"/>
          <w:color w:val="000000"/>
          <w:sz w:val="28"/>
          <w:szCs w:val="28"/>
        </w:rPr>
        <w:t>FLV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(соотношение сторон 16:9, хронометраж не более 30 сек.).</w:t>
      </w:r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Работы, поданные в формате презентации </w:t>
      </w:r>
      <w:proofErr w:type="spell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Microsoft</w:t>
      </w:r>
      <w:proofErr w:type="spellEnd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PowerPoint</w:t>
      </w:r>
      <w:proofErr w:type="spellEnd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принимаются.</w:t>
      </w:r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Работы, не отвечающие техническим требованиям, не принимаются.</w:t>
      </w:r>
    </w:p>
    <w:p w:rsidR="0055645A" w:rsidRPr="0055645A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5F091B"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Рекламный материал должен соответствовать законодательству Российской Федерации и тематике Конкурса и не должен содержать:</w:t>
      </w:r>
    </w:p>
    <w:p w:rsidR="005F091B" w:rsidRPr="005F091B" w:rsidRDefault="0055645A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имен авторов, указания адресов и телефонов, информации о религиозных движениях, в том числе религиозной символики, названий и упоминания</w:t>
      </w:r>
      <w:r w:rsidR="005F091B"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конкретных марках товаров, товарных знаках, знаках обслуживания,</w:t>
      </w:r>
      <w:r w:rsid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</w:t>
      </w:r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физических и юридических лицах, за исключением упоминаний о</w:t>
      </w:r>
      <w:proofErr w:type="gramStart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proofErr w:type="gramEnd"/>
      <w:r w:rsidRPr="005564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органах</w:t>
      </w:r>
      <w:r w:rsid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091B"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власти, иных государственных органах и органах местного самоуправления;</w:t>
      </w:r>
    </w:p>
    <w:p w:rsidR="005F091B" w:rsidRPr="005F091B" w:rsidRDefault="005F091B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смысл;</w:t>
      </w:r>
    </w:p>
    <w:p w:rsidR="005F091B" w:rsidRPr="005F091B" w:rsidRDefault="005F091B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изображений всех видов свастики, насилия, дискриминации, вандализма, крови, отражающих телесные страдания людей и животных, интимных сцен, информации в любой форме унижающей достоинство человека или группы людей.</w:t>
      </w:r>
    </w:p>
    <w:p w:rsidR="005F091B" w:rsidRPr="005F091B" w:rsidRDefault="005F091B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Соблюдение авторских прав и отсутствие в работе элементов плагиата обязательно. При обнаружении </w:t>
      </w:r>
      <w:proofErr w:type="gramStart"/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последних</w:t>
      </w:r>
      <w:proofErr w:type="gramEnd"/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представленная работа автоматически снимается с Конкурса.</w:t>
      </w:r>
    </w:p>
    <w:p w:rsidR="005F091B" w:rsidRDefault="005F091B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Работы, не соответствующие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. 5 настоящего Положения, к участию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Конкурсе не допускаются.</w:t>
      </w:r>
    </w:p>
    <w:p w:rsidR="005F091B" w:rsidRPr="005F091B" w:rsidRDefault="005F091B" w:rsidP="005F09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091B" w:rsidRPr="005F091B" w:rsidRDefault="005F091B" w:rsidP="00B657B2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F09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определения победителей Конкурса</w:t>
      </w:r>
    </w:p>
    <w:p w:rsidR="005F091B" w:rsidRPr="005F091B" w:rsidRDefault="005F091B" w:rsidP="005F091B">
      <w:pPr>
        <w:pStyle w:val="a3"/>
        <w:spacing w:line="276" w:lineRule="auto"/>
        <w:ind w:left="220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F091B" w:rsidRPr="005F091B" w:rsidRDefault="005F091B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Каждая конкурсная работа оценивается по 10-ти бальной системе по следующим критериям:</w:t>
      </w:r>
    </w:p>
    <w:p w:rsidR="005F091B" w:rsidRPr="005F091B" w:rsidRDefault="005F091B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наиболее полное соответствие содержания представленных творческих работ целям и задачам Конкурса;</w:t>
      </w:r>
    </w:p>
    <w:p w:rsidR="005F091B" w:rsidRPr="005F091B" w:rsidRDefault="005F091B" w:rsidP="005F091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09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профессиональный уровень представленных на Конкурс работ (доступность восприятия целевыми группами, применение выразительных приемов, точная расстановка акцентов);</w:t>
      </w:r>
    </w:p>
    <w:p w:rsidR="00306701" w:rsidRDefault="00306701" w:rsidP="00306701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социальная значимость, позитивность, новизна и оригинальность концепции, сценария, подхода в решении творческой задачи, отсутствие запугивания, запретов; </w:t>
      </w:r>
    </w:p>
    <w:p w:rsidR="00306701" w:rsidRPr="00306701" w:rsidRDefault="00306701" w:rsidP="00306701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понятность цели и мотивирующая сила работы;</w:t>
      </w:r>
    </w:p>
    <w:p w:rsidR="00306701" w:rsidRP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креативность</w:t>
      </w:r>
      <w:proofErr w:type="spellEnd"/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идеи и качество ее воплощения.</w:t>
      </w:r>
    </w:p>
    <w:p w:rsidR="00306701" w:rsidRP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Победители Конкурса определяются по наибольшей сумме баллов оценки</w:t>
      </w:r>
    </w:p>
    <w:p w:rsidR="00306701" w:rsidRPr="00306701" w:rsidRDefault="00306701" w:rsidP="003067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конкурсной работы</w:t>
      </w:r>
    </w:p>
    <w:p w:rsidR="00306701" w:rsidRP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Жюри Конкурса вправе не присуждать любое призовое место по любой теме в любой номинации.</w:t>
      </w:r>
    </w:p>
    <w:p w:rsidR="00306701" w:rsidRP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Жюри Конкурса вправе отклонить присланные работы, если они не соответствуют условиям настоящего Положения.</w:t>
      </w:r>
    </w:p>
    <w:p w:rsidR="00306701" w:rsidRPr="00152C90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Информация о победителях и призерах Конкурса размещается на официальном сайте Главного управления региональной безопасности Московской области в информационно-телекоммуникационной сети «Интернет» </w:t>
      </w:r>
      <w:r w:rsidR="004B3376">
        <w:fldChar w:fldCharType="begin"/>
      </w:r>
      <w:r w:rsidR="004B3376">
        <w:instrText>HYPERLINK</w:instrText>
      </w:r>
      <w:r w:rsidR="004B3376" w:rsidRPr="00B657B2">
        <w:rPr>
          <w:lang w:val="ru-RU"/>
        </w:rPr>
        <w:instrText xml:space="preserve"> "</w:instrText>
      </w:r>
      <w:r w:rsidR="004B3376">
        <w:instrText>http</w:instrText>
      </w:r>
      <w:r w:rsidR="004B3376" w:rsidRPr="00B657B2">
        <w:rPr>
          <w:lang w:val="ru-RU"/>
        </w:rPr>
        <w:instrText>://</w:instrText>
      </w:r>
      <w:r w:rsidR="004B3376">
        <w:instrText>gur</w:instrText>
      </w:r>
      <w:r w:rsidR="004B3376" w:rsidRPr="00B657B2">
        <w:rPr>
          <w:lang w:val="ru-RU"/>
        </w:rPr>
        <w:instrText>6.</w:instrText>
      </w:r>
      <w:r w:rsidR="004B3376">
        <w:instrText>mosreg</w:instrText>
      </w:r>
      <w:r w:rsidR="004B3376" w:rsidRPr="00B657B2">
        <w:rPr>
          <w:lang w:val="ru-RU"/>
        </w:rPr>
        <w:instrText>.</w:instrText>
      </w:r>
      <w:r w:rsidR="004B3376">
        <w:instrText>ru</w:instrText>
      </w:r>
      <w:r w:rsidR="004B3376" w:rsidRPr="00B657B2">
        <w:rPr>
          <w:lang w:val="ru-RU"/>
        </w:rPr>
        <w:instrText>" \</w:instrText>
      </w:r>
      <w:r w:rsidR="004B3376">
        <w:instrText>h</w:instrText>
      </w:r>
      <w:r w:rsidR="004B3376">
        <w:fldChar w:fldCharType="separate"/>
      </w:r>
      <w:proofErr w:type="spellStart"/>
      <w:r w:rsidRPr="0030670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  <w:t>gur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b</w:t>
      </w:r>
      <w:r w:rsidRPr="0030670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  <w:t>.</w:t>
      </w:r>
      <w:proofErr w:type="spellStart"/>
      <w:r w:rsidRPr="0030670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  <w:t>mosreg.ru</w:t>
      </w:r>
      <w:proofErr w:type="spellEnd"/>
      <w:r w:rsidR="004B3376">
        <w:fldChar w:fldCharType="end"/>
      </w:r>
      <w:r w:rsidRPr="0030670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(раздел «Новости»).</w:t>
      </w:r>
    </w:p>
    <w:p w:rsidR="00306701" w:rsidRPr="00152C90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6701" w:rsidRPr="00306701" w:rsidRDefault="00306701" w:rsidP="00B657B2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7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Награждение</w:t>
      </w:r>
    </w:p>
    <w:p w:rsidR="00306701" w:rsidRPr="00306701" w:rsidRDefault="00306701" w:rsidP="00306701">
      <w:pPr>
        <w:pStyle w:val="a3"/>
        <w:ind w:left="22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6701" w:rsidRP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Все победители и призеры Конкурса награжда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«Почетными грамотами» Главного управления региональной безопасности Московской области, с указанием призового места.</w:t>
      </w:r>
    </w:p>
    <w:p w:rsidR="00306701" w:rsidRP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Участники Конкурса получают «Благодарственные письма» Главного управления региональной безопасности Московской области.</w:t>
      </w:r>
    </w:p>
    <w:p w:rsid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 Торжественная церемония награждения победителей и призеров Конкурса состоится в январе 2017 года в здании Дома Правительства Московской области по адресу: </w:t>
      </w:r>
      <w:proofErr w:type="gramStart"/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Московская</w:t>
      </w:r>
      <w:proofErr w:type="gramEnd"/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обл., г. Красногорск, </w:t>
      </w:r>
      <w:proofErr w:type="spellStart"/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б-р</w:t>
      </w:r>
      <w:proofErr w:type="spellEnd"/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Строителей, д. 1.</w:t>
      </w:r>
    </w:p>
    <w:p w:rsidR="00306701" w:rsidRPr="00306701" w:rsidRDefault="00306701" w:rsidP="00B657B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6701" w:rsidRPr="00306701" w:rsidRDefault="00306701" w:rsidP="00B657B2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067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Использование конкурсных работ</w:t>
      </w:r>
    </w:p>
    <w:p w:rsidR="00306701" w:rsidRPr="00306701" w:rsidRDefault="00306701" w:rsidP="00306701">
      <w:pPr>
        <w:pStyle w:val="a3"/>
        <w:spacing w:line="276" w:lineRule="auto"/>
        <w:ind w:left="220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6701" w:rsidRP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Работы победителей получат организационную, информационную поддержку и могут быть использованы при проведении широкомасштабной информационной кампании в Московской области, направленной на профилактику наркомании, и рекомендованы </w:t>
      </w:r>
      <w:proofErr w:type="gramStart"/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06701" w:rsidRPr="00306701" w:rsidRDefault="00306701" w:rsidP="00306701">
      <w:pPr>
        <w:tabs>
          <w:tab w:val="decimal" w:pos="100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размещения в эфире Московских областных телевизионных каналов,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рекламных и видео - установках городов Московской области, в сети Интернет;</w:t>
      </w:r>
    </w:p>
    <w:p w:rsidR="00306701" w:rsidRPr="00306701" w:rsidRDefault="00306701" w:rsidP="00306701">
      <w:pPr>
        <w:tabs>
          <w:tab w:val="decimal" w:pos="100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размещения на носителях наружной рекламы;</w:t>
      </w:r>
    </w:p>
    <w:p w:rsidR="00306701" w:rsidRPr="00306701" w:rsidRDefault="0030670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в учебных целях, а также в методических и информационных изданиях.</w:t>
      </w:r>
    </w:p>
    <w:p w:rsidR="00306701" w:rsidRPr="00306701" w:rsidRDefault="005316C1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306701" w:rsidRPr="00306701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Авторы конкурсных работ передают Главному управлению на безвозмездной основе бессрочное авторское право на свои работы для их некоммерческого использования.</w:t>
      </w:r>
    </w:p>
    <w:p w:rsidR="005316C1" w:rsidRDefault="005316C1" w:rsidP="005316C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5316C1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Главное управление оставляет за собой право: использовать конкурсные работы в некоммерческих целях и без выплаты денежного вознаграждения автору (коллективу авторов), но с обязательным указанием имени автора (соавторов).</w:t>
      </w:r>
    </w:p>
    <w:p w:rsidR="00152C90" w:rsidRDefault="00152C90" w:rsidP="005316C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16C1" w:rsidRPr="005316C1" w:rsidRDefault="005316C1" w:rsidP="005316C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16C1" w:rsidRPr="005316C1" w:rsidRDefault="005316C1" w:rsidP="00B657B2">
      <w:pPr>
        <w:pStyle w:val="a3"/>
        <w:numPr>
          <w:ilvl w:val="0"/>
          <w:numId w:val="1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16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Прочие условия</w:t>
      </w:r>
    </w:p>
    <w:p w:rsidR="005316C1" w:rsidRPr="005316C1" w:rsidRDefault="005316C1" w:rsidP="005316C1">
      <w:pPr>
        <w:pStyle w:val="a3"/>
        <w:spacing w:line="276" w:lineRule="auto"/>
        <w:ind w:left="220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16C1" w:rsidRPr="005316C1" w:rsidRDefault="005316C1" w:rsidP="005316C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5316C1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5316C1" w:rsidRPr="005316C1" w:rsidRDefault="005316C1" w:rsidP="005316C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5316C1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разрешить их от своего имени и за свой счет.</w:t>
      </w:r>
    </w:p>
    <w:p w:rsidR="005F091B" w:rsidRDefault="005F091B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Default="00CA3418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0F00" w:rsidRDefault="00CD0F0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0F00" w:rsidRDefault="00CD0F0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90" w:rsidRDefault="00152C9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0F00" w:rsidRDefault="00CD0F00" w:rsidP="0030670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3418" w:rsidRPr="00CA3418" w:rsidRDefault="00CA3418" w:rsidP="00CD0F00">
      <w:pPr>
        <w:tabs>
          <w:tab w:val="right" w:pos="10238"/>
        </w:tabs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341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Оргкомитет</w:t>
      </w:r>
      <w:r w:rsidRPr="00CA341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Приложение к Положению</w:t>
      </w:r>
    </w:p>
    <w:p w:rsidR="00CA3418" w:rsidRPr="00CA3418" w:rsidRDefault="00CA3418" w:rsidP="00CD0F00">
      <w:pPr>
        <w:tabs>
          <w:tab w:val="left" w:pos="6432"/>
          <w:tab w:val="right" w:leader="underscore" w:pos="10238"/>
        </w:tabs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341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 социальной рекламы</w:t>
      </w:r>
      <w:r w:rsidRPr="00CA341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 конкурсной работы _______</w:t>
      </w:r>
    </w:p>
    <w:p w:rsidR="00CA3418" w:rsidRDefault="00CA3418" w:rsidP="00CD0F00">
      <w:pPr>
        <w:tabs>
          <w:tab w:val="right" w:pos="102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34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антинаркотической направленности</w:t>
      </w:r>
      <w:r w:rsidRPr="00CA341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(заполняется организаторами)</w:t>
      </w:r>
    </w:p>
    <w:p w:rsidR="00CA3418" w:rsidRPr="00CA3418" w:rsidRDefault="00CA3418" w:rsidP="00CA3418">
      <w:pPr>
        <w:tabs>
          <w:tab w:val="right" w:pos="10238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3418" w:rsidRPr="00CD0F00" w:rsidRDefault="00CA3418" w:rsidP="00CA341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CD0F0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ЗАЯВКА </w:t>
      </w:r>
      <w:r w:rsidRPr="00CD0F0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br/>
        <w:t>на участие в Конкурсе</w:t>
      </w:r>
    </w:p>
    <w:tbl>
      <w:tblPr>
        <w:tblW w:w="1035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5108"/>
      </w:tblGrid>
      <w:tr w:rsidR="00CA3418" w:rsidRPr="00CA3418" w:rsidTr="00CD0F00">
        <w:trPr>
          <w:trHeight w:hRule="exact" w:val="479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A34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Сведения об авторе (авторах):</w:t>
            </w:r>
          </w:p>
        </w:tc>
      </w:tr>
      <w:tr w:rsidR="00CA3418" w:rsidRPr="00B657B2" w:rsidTr="00CD0F00">
        <w:trPr>
          <w:trHeight w:hRule="exact"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numPr>
                <w:ilvl w:val="0"/>
                <w:numId w:val="16"/>
              </w:numPr>
              <w:tabs>
                <w:tab w:val="decimal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/ наименование организации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A3418" w:rsidRPr="00B657B2" w:rsidTr="00CD0F00">
        <w:trPr>
          <w:trHeight w:hRule="exact" w:val="36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numPr>
                <w:ilvl w:val="0"/>
                <w:numId w:val="16"/>
              </w:numPr>
              <w:tabs>
                <w:tab w:val="decimal" w:pos="3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 (</w:t>
            </w:r>
            <w:proofErr w:type="spellStart"/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дд.мм</w:t>
            </w:r>
            <w:proofErr w:type="spellEnd"/>
            <w:proofErr w:type="gramStart"/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ггг</w:t>
            </w:r>
            <w:proofErr w:type="spellEnd"/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A3418" w:rsidRPr="00B657B2" w:rsidTr="00CD0F00">
        <w:trPr>
          <w:trHeight w:hRule="exact" w:val="89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A3418" w:rsidRPr="00CA3418" w:rsidTr="00CD0F00">
        <w:trPr>
          <w:trHeight w:hRule="exact" w:val="37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numPr>
                <w:ilvl w:val="0"/>
                <w:numId w:val="17"/>
              </w:numPr>
              <w:tabs>
                <w:tab w:val="clear" w:pos="216"/>
                <w:tab w:val="decimal" w:pos="32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жительства / регистрации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418" w:rsidRPr="00CA3418" w:rsidTr="00CD0F00">
        <w:trPr>
          <w:trHeight w:hRule="exact" w:val="4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numPr>
                <w:ilvl w:val="0"/>
                <w:numId w:val="17"/>
              </w:numPr>
              <w:tabs>
                <w:tab w:val="clear" w:pos="216"/>
                <w:tab w:val="decimal" w:pos="32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учебы / работы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418" w:rsidRPr="00CA3418" w:rsidTr="00CD0F00">
        <w:trPr>
          <w:trHeight w:hRule="exact" w:val="4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numPr>
                <w:ilvl w:val="0"/>
                <w:numId w:val="17"/>
              </w:numPr>
              <w:tabs>
                <w:tab w:val="clear" w:pos="216"/>
                <w:tab w:val="decimal" w:pos="32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 / специальность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418" w:rsidRPr="00CA3418" w:rsidTr="00CD0F00">
        <w:trPr>
          <w:trHeight w:hRule="exact" w:val="32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numPr>
                <w:ilvl w:val="0"/>
                <w:numId w:val="17"/>
              </w:numPr>
              <w:tabs>
                <w:tab w:val="clear" w:pos="216"/>
                <w:tab w:val="decimal" w:pos="32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418" w:rsidRPr="00CA3418" w:rsidTr="00CD0F00">
        <w:trPr>
          <w:trHeight w:hRule="exact" w:val="42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numPr>
                <w:ilvl w:val="0"/>
                <w:numId w:val="17"/>
              </w:numPr>
              <w:tabs>
                <w:tab w:val="clear" w:pos="216"/>
                <w:tab w:val="decimal" w:pos="32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E-mail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418" w:rsidRPr="00CA3418" w:rsidTr="00CD0F00">
        <w:trPr>
          <w:trHeight w:hRule="exact" w:val="421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A3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A34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Сведени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я</w:t>
            </w:r>
            <w:r w:rsidRPr="00CA34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о конкурсной работе:</w:t>
            </w:r>
          </w:p>
        </w:tc>
      </w:tr>
      <w:tr w:rsidR="00CA3418" w:rsidRPr="00CA3418" w:rsidTr="00CD0F00">
        <w:trPr>
          <w:trHeight w:hRule="exact" w:val="42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D0F00">
            <w:pPr>
              <w:numPr>
                <w:ilvl w:val="0"/>
                <w:numId w:val="18"/>
              </w:numPr>
              <w:tabs>
                <w:tab w:val="clear" w:pos="216"/>
                <w:tab w:val="decimal" w:pos="32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конкурсной работы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418" w:rsidRPr="00CA3418" w:rsidTr="00CD0F00">
        <w:trPr>
          <w:trHeight w:hRule="exact" w:val="3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D0F00">
            <w:pPr>
              <w:numPr>
                <w:ilvl w:val="0"/>
                <w:numId w:val="18"/>
              </w:numPr>
              <w:tabs>
                <w:tab w:val="clear" w:pos="216"/>
                <w:tab w:val="decimal" w:pos="32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418" w:rsidRPr="00CA3418" w:rsidTr="00CD0F00">
        <w:trPr>
          <w:trHeight w:hRule="exact" w:val="3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D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 Тема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418" w:rsidRPr="00B657B2" w:rsidTr="00CD0F00">
        <w:trPr>
          <w:trHeight w:hRule="exact" w:val="85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18" w:rsidRPr="00CA3418" w:rsidRDefault="00CA3418" w:rsidP="00CD0F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A3418" w:rsidRPr="00152C90" w:rsidRDefault="00CA3418" w:rsidP="00CA34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3418" w:rsidRPr="00CA3418" w:rsidRDefault="00CA3418" w:rsidP="00CA3418">
      <w:pPr>
        <w:ind w:firstLine="709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A3418">
        <w:rPr>
          <w:rFonts w:ascii="Times New Roman" w:hAnsi="Times New Roman" w:cs="Times New Roman"/>
          <w:b/>
          <w:color w:val="000000"/>
          <w:lang w:val="ru-RU"/>
        </w:rPr>
        <w:t xml:space="preserve">С условиями Конкурса </w:t>
      </w:r>
      <w:proofErr w:type="gramStart"/>
      <w:r w:rsidRPr="00CA3418">
        <w:rPr>
          <w:rFonts w:ascii="Times New Roman" w:hAnsi="Times New Roman" w:cs="Times New Roman"/>
          <w:b/>
          <w:color w:val="000000"/>
          <w:lang w:val="ru-RU"/>
        </w:rPr>
        <w:t>ознакомлен</w:t>
      </w:r>
      <w:proofErr w:type="gramEnd"/>
      <w:r w:rsidRPr="00CA3418">
        <w:rPr>
          <w:rFonts w:ascii="Times New Roman" w:hAnsi="Times New Roman" w:cs="Times New Roman"/>
          <w:b/>
          <w:color w:val="000000"/>
          <w:lang w:val="ru-RU"/>
        </w:rPr>
        <w:t xml:space="preserve"> и согласен. Как автор, не возражаю против размещения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CA3418">
        <w:rPr>
          <w:rFonts w:ascii="Times New Roman" w:hAnsi="Times New Roman" w:cs="Times New Roman"/>
          <w:b/>
          <w:color w:val="000000"/>
          <w:lang w:val="ru-RU"/>
        </w:rPr>
        <w:t>конкурсной работы на безвозмездной основе в сети Интернет, использования ее в теле-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CA3418">
        <w:rPr>
          <w:rFonts w:ascii="Times New Roman" w:hAnsi="Times New Roman" w:cs="Times New Roman"/>
          <w:b/>
          <w:color w:val="000000"/>
          <w:lang w:val="ru-RU"/>
        </w:rPr>
        <w:t>и радиопередачах и на наружных рекламных носителях па территории Московской области, а также публикаций в печатных СМИ, в том числе посвященных Конкурсу, в некоммерческих целях.</w:t>
      </w:r>
    </w:p>
    <w:p w:rsidR="00CA3418" w:rsidRDefault="00CA3418" w:rsidP="00CA3418">
      <w:pPr>
        <w:ind w:firstLine="709"/>
        <w:jc w:val="both"/>
        <w:rPr>
          <w:rFonts w:ascii="Times New Roman" w:hAnsi="Times New Roman" w:cs="Times New Roman"/>
          <w:b/>
          <w:color w:val="000000"/>
          <w:lang w:val="ru-RU"/>
        </w:rPr>
      </w:pPr>
      <w:proofErr w:type="gramStart"/>
      <w:r w:rsidRPr="00CA3418">
        <w:rPr>
          <w:rFonts w:ascii="Times New Roman" w:hAnsi="Times New Roman" w:cs="Times New Roman"/>
          <w:b/>
          <w:color w:val="000000"/>
          <w:lang w:val="ru-RU"/>
        </w:rPr>
        <w:t xml:space="preserve">В соответствии с Федеральным законом Российской Федерации от 27 июля 2006г. </w:t>
      </w:r>
      <w:r>
        <w:rPr>
          <w:rFonts w:ascii="Times New Roman" w:hAnsi="Times New Roman" w:cs="Times New Roman"/>
          <w:b/>
          <w:color w:val="000000"/>
          <w:lang w:val="ru-RU"/>
        </w:rPr>
        <w:t>№</w:t>
      </w:r>
      <w:r w:rsidRPr="00CA3418">
        <w:rPr>
          <w:rFonts w:ascii="Times New Roman" w:hAnsi="Times New Roman" w:cs="Times New Roman"/>
          <w:b/>
          <w:color w:val="000000"/>
          <w:lang w:val="ru-RU"/>
        </w:rPr>
        <w:t xml:space="preserve"> 152-ФЗ «О персональных данных» даю согласие Главному управлению региональной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CA3418">
        <w:rPr>
          <w:rFonts w:ascii="Times New Roman" w:hAnsi="Times New Roman" w:cs="Times New Roman"/>
          <w:b/>
          <w:color w:val="000000"/>
          <w:lang w:val="ru-RU"/>
        </w:rPr>
        <w:t xml:space="preserve">безопасности Московской области в течение 5 лет использовать мои вышеперечисленные </w:t>
      </w:r>
      <w:r w:rsidRPr="00CA3418">
        <w:rPr>
          <w:rFonts w:ascii="Times New Roman" w:hAnsi="Times New Roman" w:cs="Times New Roman"/>
          <w:b/>
          <w:color w:val="000000"/>
          <w:lang w:val="ru-RU"/>
        </w:rPr>
        <w:br/>
        <w:t>персональные данные для составления списков участников Конкурса, опубликования списков</w:t>
      </w:r>
      <w:r w:rsidR="00CD0F0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CA3418">
        <w:rPr>
          <w:rFonts w:ascii="Times New Roman" w:hAnsi="Times New Roman" w:cs="Times New Roman"/>
          <w:b/>
          <w:color w:val="000000"/>
          <w:lang w:val="ru-RU"/>
        </w:rPr>
        <w:t>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</w:t>
      </w:r>
      <w:proofErr w:type="gramEnd"/>
      <w:r w:rsidRPr="00CA3418">
        <w:rPr>
          <w:rFonts w:ascii="Times New Roman" w:hAnsi="Times New Roman" w:cs="Times New Roman"/>
          <w:b/>
          <w:color w:val="000000"/>
          <w:lang w:val="ru-RU"/>
        </w:rPr>
        <w:t xml:space="preserve"> органы власти, для расчета статистики участия в Конкурсе, организации участия в выставках и социальных рекламных кампаниях.</w:t>
      </w:r>
    </w:p>
    <w:p w:rsidR="00CD0F00" w:rsidRPr="00CD0F00" w:rsidRDefault="00CD0F00" w:rsidP="00CD0F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871"/>
        <w:gridCol w:w="5118"/>
        <w:gridCol w:w="1305"/>
        <w:gridCol w:w="785"/>
      </w:tblGrid>
      <w:tr w:rsidR="00CA3418" w:rsidRPr="00CD0F00" w:rsidTr="00CD0F00">
        <w:trPr>
          <w:trHeight w:hRule="exact" w:val="609"/>
        </w:trPr>
        <w:tc>
          <w:tcPr>
            <w:tcW w:w="1281" w:type="dxa"/>
            <w:vAlign w:val="center"/>
          </w:tcPr>
          <w:p w:rsidR="00CA3418" w:rsidRPr="00CD0F00" w:rsidRDefault="00CA3418" w:rsidP="00CD0F0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71" w:type="dxa"/>
            <w:vAlign w:val="center"/>
          </w:tcPr>
          <w:p w:rsidR="00CA3418" w:rsidRPr="00CD0F00" w:rsidRDefault="00CD0F00" w:rsidP="00CD0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7208" w:type="dxa"/>
            <w:gridSpan w:val="3"/>
            <w:vMerge w:val="restart"/>
            <w:vAlign w:val="center"/>
          </w:tcPr>
          <w:p w:rsidR="00CA3418" w:rsidRPr="00CD0F00" w:rsidRDefault="00CA3418" w:rsidP="00CD0F00">
            <w:pPr>
              <w:tabs>
                <w:tab w:val="right" w:leader="underscore" w:pos="6985"/>
              </w:tabs>
              <w:spacing w:line="276" w:lineRule="auto"/>
              <w:ind w:left="19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подачи заявки «</w:t>
            </w:r>
            <w:r w:rsidR="00CD0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CD0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D0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2016</w:t>
            </w:r>
            <w:r w:rsidR="00CD0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0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CA3418" w:rsidRPr="00CA3418" w:rsidTr="00CD0F00">
        <w:trPr>
          <w:trHeight w:hRule="exact" w:val="43"/>
        </w:trPr>
        <w:tc>
          <w:tcPr>
            <w:tcW w:w="1281" w:type="dxa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8" w:type="dxa"/>
            <w:gridSpan w:val="3"/>
            <w:vMerge/>
            <w:vAlign w:val="center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18" w:rsidRPr="00CA3418" w:rsidTr="00CD0F00">
        <w:trPr>
          <w:trHeight w:hRule="exact" w:val="27"/>
        </w:trPr>
        <w:tc>
          <w:tcPr>
            <w:tcW w:w="1281" w:type="dxa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A3418" w:rsidRPr="00CA3418" w:rsidRDefault="00CA3418" w:rsidP="00CA341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418" w:rsidRPr="00CA3418" w:rsidRDefault="00CA3418" w:rsidP="00CA34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418" w:rsidRPr="00CD0F00" w:rsidRDefault="00CA3418" w:rsidP="00CD0F00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D0F0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ВНИМАНИЕ!</w:t>
      </w:r>
      <w:r w:rsidRPr="00CD0F0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ЗАЯВКУ ЗАПОЛНЯТЬ </w:t>
      </w:r>
      <w:r w:rsidRPr="00CD0F0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РАЗБОРЧИВО.</w:t>
      </w:r>
    </w:p>
    <w:p w:rsidR="00CA3418" w:rsidRPr="00CD0F00" w:rsidRDefault="00CA3418" w:rsidP="00CD0F00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D0F0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КАЖДУЮ РАБОТУ ЗАПОЛНЯЕТСЯ ОТДЕЛЬНАЯ ЗАЯВКА И ЗАПИСЫВАЕТСЯ ОТДЕЛЬНЫЙ ДИСК. В САМОЙ КОНКУРСНОЙ РАБОТЕ НЕ ДОЛЖНО СОДЕРЖАТЬСЯ СВЕДЕНИЙ ОБ АВТОРАХ.</w:t>
      </w:r>
    </w:p>
    <w:p w:rsidR="00CA3418" w:rsidRPr="00CD0F00" w:rsidRDefault="00CA3418" w:rsidP="00CD0F0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0F0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КАЖДЫЙ РОЛИК ИЛИ ПЛАКАТ ДОЛЖЕН БЫТЬ ЗАПИСАН ОТДЕЛЬНЫМ ФАЙЛОМ, БЛОКИ НЕ ПРИНИМАЮТСЯ.</w:t>
      </w:r>
    </w:p>
    <w:sectPr w:rsidR="00CA3418" w:rsidRPr="00CD0F00" w:rsidSect="00152C90">
      <w:headerReference w:type="default" r:id="rId7"/>
      <w:pgSz w:w="11918" w:h="16854"/>
      <w:pgMar w:top="1265" w:right="828" w:bottom="851" w:left="89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17" w:rsidRDefault="00AA7A17" w:rsidP="0055645A">
      <w:r>
        <w:separator/>
      </w:r>
    </w:p>
  </w:endnote>
  <w:endnote w:type="continuationSeparator" w:id="0">
    <w:p w:rsidR="00AA7A17" w:rsidRDefault="00AA7A17" w:rsidP="0055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CC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17" w:rsidRDefault="00AA7A17" w:rsidP="0055645A">
      <w:r>
        <w:separator/>
      </w:r>
    </w:p>
  </w:footnote>
  <w:footnote w:type="continuationSeparator" w:id="0">
    <w:p w:rsidR="00AA7A17" w:rsidRDefault="00AA7A17" w:rsidP="0055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85771"/>
      <w:docPartObj>
        <w:docPartGallery w:val="Page Numbers (Top of Page)"/>
        <w:docPartUnique/>
      </w:docPartObj>
    </w:sdtPr>
    <w:sdtContent>
      <w:p w:rsidR="0055645A" w:rsidRDefault="004B3376">
        <w:pPr>
          <w:pStyle w:val="a4"/>
          <w:jc w:val="center"/>
        </w:pPr>
        <w:fldSimple w:instr=" PAGE   \* MERGEFORMAT ">
          <w:r w:rsidR="00B657B2">
            <w:rPr>
              <w:noProof/>
            </w:rPr>
            <w:t>6</w:t>
          </w:r>
        </w:fldSimple>
      </w:p>
    </w:sdtContent>
  </w:sdt>
  <w:p w:rsidR="0055645A" w:rsidRDefault="005564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A65"/>
    <w:multiLevelType w:val="hybridMultilevel"/>
    <w:tmpl w:val="C6624F8E"/>
    <w:lvl w:ilvl="0" w:tplc="04C8A93A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C570E26"/>
    <w:multiLevelType w:val="multilevel"/>
    <w:tmpl w:val="EA82225A"/>
    <w:lvl w:ilvl="0">
      <w:start w:val="1"/>
      <w:numFmt w:val="bullet"/>
      <w:lvlText w:val="в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74B11"/>
    <w:multiLevelType w:val="multilevel"/>
    <w:tmpl w:val="12603CE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1036E"/>
    <w:multiLevelType w:val="multilevel"/>
    <w:tmpl w:val="6E1451A2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A33A1"/>
    <w:multiLevelType w:val="multilevel"/>
    <w:tmpl w:val="B764E770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6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67945"/>
    <w:multiLevelType w:val="multilevel"/>
    <w:tmpl w:val="383C9CF0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401AD"/>
    <w:multiLevelType w:val="multilevel"/>
    <w:tmpl w:val="166A390E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209B2"/>
    <w:multiLevelType w:val="hybridMultilevel"/>
    <w:tmpl w:val="E7D678B8"/>
    <w:lvl w:ilvl="0" w:tplc="B64625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24" w:hanging="360"/>
      </w:pPr>
    </w:lvl>
    <w:lvl w:ilvl="2" w:tplc="0419001B" w:tentative="1">
      <w:start w:val="1"/>
      <w:numFmt w:val="lowerRoman"/>
      <w:lvlText w:val="%3."/>
      <w:lvlJc w:val="right"/>
      <w:pPr>
        <w:ind w:left="5544" w:hanging="180"/>
      </w:pPr>
    </w:lvl>
    <w:lvl w:ilvl="3" w:tplc="0419000F" w:tentative="1">
      <w:start w:val="1"/>
      <w:numFmt w:val="decimal"/>
      <w:lvlText w:val="%4."/>
      <w:lvlJc w:val="left"/>
      <w:pPr>
        <w:ind w:left="6264" w:hanging="360"/>
      </w:pPr>
    </w:lvl>
    <w:lvl w:ilvl="4" w:tplc="04190019" w:tentative="1">
      <w:start w:val="1"/>
      <w:numFmt w:val="lowerLetter"/>
      <w:lvlText w:val="%5."/>
      <w:lvlJc w:val="left"/>
      <w:pPr>
        <w:ind w:left="6984" w:hanging="360"/>
      </w:pPr>
    </w:lvl>
    <w:lvl w:ilvl="5" w:tplc="0419001B" w:tentative="1">
      <w:start w:val="1"/>
      <w:numFmt w:val="lowerRoman"/>
      <w:lvlText w:val="%6."/>
      <w:lvlJc w:val="right"/>
      <w:pPr>
        <w:ind w:left="7704" w:hanging="180"/>
      </w:pPr>
    </w:lvl>
    <w:lvl w:ilvl="6" w:tplc="0419000F" w:tentative="1">
      <w:start w:val="1"/>
      <w:numFmt w:val="decimal"/>
      <w:lvlText w:val="%7."/>
      <w:lvlJc w:val="left"/>
      <w:pPr>
        <w:ind w:left="8424" w:hanging="360"/>
      </w:pPr>
    </w:lvl>
    <w:lvl w:ilvl="7" w:tplc="04190019" w:tentative="1">
      <w:start w:val="1"/>
      <w:numFmt w:val="lowerLetter"/>
      <w:lvlText w:val="%8."/>
      <w:lvlJc w:val="left"/>
      <w:pPr>
        <w:ind w:left="9144" w:hanging="360"/>
      </w:pPr>
    </w:lvl>
    <w:lvl w:ilvl="8" w:tplc="0419001B" w:tentative="1">
      <w:start w:val="1"/>
      <w:numFmt w:val="lowerRoman"/>
      <w:lvlText w:val="%9."/>
      <w:lvlJc w:val="right"/>
      <w:pPr>
        <w:ind w:left="9864" w:hanging="180"/>
      </w:pPr>
    </w:lvl>
  </w:abstractNum>
  <w:abstractNum w:abstractNumId="8">
    <w:nsid w:val="322740AA"/>
    <w:multiLevelType w:val="multilevel"/>
    <w:tmpl w:val="1CC62962"/>
    <w:lvl w:ilvl="0">
      <w:start w:val="1"/>
      <w:numFmt w:val="bullet"/>
      <w:lvlText w:val="о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BD464B"/>
    <w:multiLevelType w:val="multilevel"/>
    <w:tmpl w:val="F934C140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D19CA"/>
    <w:multiLevelType w:val="multilevel"/>
    <w:tmpl w:val="066818F2"/>
    <w:lvl w:ilvl="0">
      <w:start w:val="1"/>
      <w:numFmt w:val="bullet"/>
      <w:lvlText w:val="о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18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7F6396"/>
    <w:multiLevelType w:val="multilevel"/>
    <w:tmpl w:val="6F70AF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75F1E"/>
    <w:multiLevelType w:val="multilevel"/>
    <w:tmpl w:val="8B5EFF98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5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634E6"/>
    <w:multiLevelType w:val="multilevel"/>
    <w:tmpl w:val="3D04421A"/>
    <w:lvl w:ilvl="0">
      <w:start w:val="1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/>
        <w:strike w:val="0"/>
        <w:color w:val="000000"/>
        <w:spacing w:val="-6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E4B2F"/>
    <w:multiLevelType w:val="hybridMultilevel"/>
    <w:tmpl w:val="F51A7638"/>
    <w:lvl w:ilvl="0" w:tplc="B74EBFAE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789C4D44"/>
    <w:multiLevelType w:val="multilevel"/>
    <w:tmpl w:val="C244598E"/>
    <w:lvl w:ilvl="0">
      <w:start w:val="1"/>
      <w:numFmt w:val="bullet"/>
      <w:lvlText w:val="и"/>
      <w:lvlJc w:val="left"/>
      <w:pPr>
        <w:tabs>
          <w:tab w:val="decimal" w:pos="504"/>
        </w:tabs>
        <w:ind w:left="720"/>
      </w:pPr>
      <w:rPr>
        <w:rFonts w:ascii="Courier New" w:hAnsi="Courier New"/>
        <w:strike w:val="0"/>
        <w:color w:val="000000"/>
        <w:spacing w:val="-30"/>
        <w:w w:val="100"/>
        <w:sz w:val="3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8C6AF7"/>
    <w:multiLevelType w:val="multilevel"/>
    <w:tmpl w:val="ACACF00C"/>
    <w:lvl w:ilvl="0">
      <w:start w:val="1"/>
      <w:numFmt w:val="bullet"/>
      <w:lvlText w:val="и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5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136CA4"/>
    <w:multiLevelType w:val="multilevel"/>
    <w:tmpl w:val="33406FD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2"/>
  </w:num>
  <w:num w:numId="5">
    <w:abstractNumId w:val="16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13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5AF"/>
    <w:rsid w:val="00152C90"/>
    <w:rsid w:val="00306701"/>
    <w:rsid w:val="003904C9"/>
    <w:rsid w:val="004B3376"/>
    <w:rsid w:val="005316C1"/>
    <w:rsid w:val="0055645A"/>
    <w:rsid w:val="005F091B"/>
    <w:rsid w:val="00852BE1"/>
    <w:rsid w:val="009B11B8"/>
    <w:rsid w:val="009D45AF"/>
    <w:rsid w:val="00AA7A17"/>
    <w:rsid w:val="00B657B2"/>
    <w:rsid w:val="00CA3418"/>
    <w:rsid w:val="00CD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64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45A"/>
  </w:style>
  <w:style w:type="paragraph" w:styleId="a6">
    <w:name w:val="footer"/>
    <w:basedOn w:val="a"/>
    <w:link w:val="a7"/>
    <w:uiPriority w:val="99"/>
    <w:semiHidden/>
    <w:unhideWhenUsed/>
    <w:rsid w:val="005564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Еремкина</dc:creator>
  <cp:lastModifiedBy>Татьяна</cp:lastModifiedBy>
  <cp:revision>6</cp:revision>
  <dcterms:created xsi:type="dcterms:W3CDTF">2016-11-01T11:23:00Z</dcterms:created>
  <dcterms:modified xsi:type="dcterms:W3CDTF">2016-11-01T11:43:00Z</dcterms:modified>
</cp:coreProperties>
</file>